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DA" w:rsidRPr="009528EB" w:rsidRDefault="00654ADA" w:rsidP="00654ADA">
      <w:pPr>
        <w:pStyle w:val="a3"/>
        <w:spacing w:line="360" w:lineRule="auto"/>
        <w:ind w:firstLine="567"/>
        <w:jc w:val="center"/>
        <w:rPr>
          <w:b/>
          <w:sz w:val="28"/>
        </w:rPr>
      </w:pPr>
      <w:r w:rsidRPr="009528EB">
        <w:rPr>
          <w:b/>
          <w:sz w:val="28"/>
        </w:rPr>
        <w:t>Учим детей самостоятельности</w:t>
      </w:r>
    </w:p>
    <w:p w:rsidR="00654ADA" w:rsidRPr="00EA0C99" w:rsidRDefault="00654ADA" w:rsidP="00654AD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  Что нужно делать для того, чтобы ребёнок учился осмысленно принимать решения и отвечать за последствия своих действий? </w:t>
      </w:r>
    </w:p>
    <w:p w:rsidR="00654ADA" w:rsidRPr="00EA0C99" w:rsidRDefault="00654ADA" w:rsidP="00654AD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Прежде всего, мы должны показывать ребёнку те возможности, которые есть у него в той или иной ситуации, и давать ему право самому выбрать, как поступить. При этом обязательно стоит обсуждать с ним последствия, к которым могут привести его действия. Например: "Ты хочешь разобрать машинку? Ладно, она твоя, ты можешь делать с ней, что хочешь, но только учти, что потом она </w:t>
      </w:r>
      <w:proofErr w:type="gramStart"/>
      <w:r w:rsidRPr="00EA0C99">
        <w:rPr>
          <w:rFonts w:ascii="Times New Roman" w:hAnsi="Times New Roman"/>
          <w:sz w:val="28"/>
        </w:rPr>
        <w:t>может не собраться и ты окажешься</w:t>
      </w:r>
      <w:proofErr w:type="gramEnd"/>
      <w:r w:rsidRPr="00EA0C99">
        <w:rPr>
          <w:rFonts w:ascii="Times New Roman" w:hAnsi="Times New Roman"/>
          <w:sz w:val="28"/>
        </w:rPr>
        <w:t xml:space="preserve"> без машинки. Решай сам". </w:t>
      </w:r>
    </w:p>
    <w:p w:rsidR="00654ADA" w:rsidRPr="00EA0C99" w:rsidRDefault="00654ADA" w:rsidP="00654AD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  У ребёнка обязательно должна быть область жизни, где решения принимает он сам и сам несёт ответственность за последствия своих действий. Например, он сам может решать, когда он будет убираться или заниматься (но вы должны оговорить с ним крайний срок, не позже которого ему надо это сделать), как распределить на несколько дней вкусный десерт,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 обсудить с ним, почему его действие привело к плачевным результатам и как ему стоит поступать в будущем. Иначе - если мы всегда будем решать за ребёнка и лишим его права на ошибку - он не научится принимать осмысленные решения, а </w:t>
      </w:r>
      <w:proofErr w:type="gramStart"/>
      <w:r w:rsidRPr="00EA0C99">
        <w:rPr>
          <w:rFonts w:ascii="Times New Roman" w:hAnsi="Times New Roman"/>
          <w:sz w:val="28"/>
        </w:rPr>
        <w:t>будет</w:t>
      </w:r>
      <w:proofErr w:type="gramEnd"/>
      <w:r w:rsidRPr="00EA0C99">
        <w:rPr>
          <w:rFonts w:ascii="Times New Roman" w:hAnsi="Times New Roman"/>
          <w:sz w:val="28"/>
        </w:rPr>
        <w:t xml:space="preserve"> либо подчиняться окружающим, либо действовать импульсивно. </w:t>
      </w:r>
    </w:p>
    <w:p w:rsidR="00654ADA" w:rsidRPr="00EA0C99" w:rsidRDefault="00654ADA" w:rsidP="00654AD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  Очень полезно планировать нужные дела вместе с ребёнком. Например, если мы хотим,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предложим: "Машенька, давай решим, когда мы с тобой будем учить стихи". Тогда ребёнок сам будет стремиться выполнить принятое решение, поскольку будет ощущать его как своё. </w:t>
      </w:r>
    </w:p>
    <w:p w:rsidR="00654ADA" w:rsidRPr="00EA0C99" w:rsidRDefault="00654ADA" w:rsidP="00654AD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  Ребёнок учится самостоятельно принимать решения не только в повседневной жизни, но и во время игры. Прежде всего, это относится к сюжетно-ролевым играм и к играм с правилами, как настольным (игры с фишками, карты, шашки, шахматы, нарды), так и подвижным. Игра - это своеобразное пространство свободных действий, где можно опробовать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 </w:t>
      </w:r>
    </w:p>
    <w:p w:rsidR="00000000" w:rsidRPr="00654ADA" w:rsidRDefault="00654ADA" w:rsidP="00654AD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  Важную роль в приучении ребёнка быть самостоятельным играет и поддержание режима дня. 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маме или бабушке приходится постоянно тратить силы на "организацию" ребёнка, постоянно "стоять над ним" и требовать, чтобы он выполнял то или иное действие.</w:t>
      </w:r>
    </w:p>
    <w:sectPr w:rsidR="00000000" w:rsidRPr="0065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ADA"/>
    <w:rsid w:val="0065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A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2015-02-03T11:17:00Z</dcterms:created>
  <dcterms:modified xsi:type="dcterms:W3CDTF">2015-02-03T11:17:00Z</dcterms:modified>
</cp:coreProperties>
</file>