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84" w:rsidRPr="00E85733" w:rsidRDefault="007232CD" w:rsidP="002072EE">
      <w:pPr>
        <w:pStyle w:val="a5"/>
        <w:jc w:val="center"/>
        <w:rPr>
          <w:rStyle w:val="af3"/>
          <w:color w:val="1F497D" w:themeColor="text2"/>
          <w:sz w:val="36"/>
          <w:szCs w:val="36"/>
        </w:rPr>
      </w:pPr>
      <w:r w:rsidRPr="00E85733">
        <w:rPr>
          <w:rStyle w:val="af3"/>
          <w:color w:val="1F497D" w:themeColor="text2"/>
          <w:sz w:val="36"/>
          <w:szCs w:val="36"/>
        </w:rPr>
        <w:t>ЗАСТЕНЧИВЫЙ РЕБЕНОК</w:t>
      </w:r>
    </w:p>
    <w:p w:rsidR="007232CD" w:rsidRDefault="007232CD" w:rsidP="007232CD">
      <w:pPr>
        <w:ind w:firstLine="567"/>
        <w:rPr>
          <w:sz w:val="28"/>
          <w:szCs w:val="28"/>
        </w:rPr>
      </w:pPr>
    </w:p>
    <w:p w:rsidR="007232CD" w:rsidRPr="00E85733" w:rsidRDefault="007232CD" w:rsidP="00753975">
      <w:pPr>
        <w:ind w:firstLine="567"/>
        <w:jc w:val="both"/>
        <w:rPr>
          <w:sz w:val="24"/>
          <w:szCs w:val="24"/>
        </w:rPr>
      </w:pPr>
      <w:r w:rsidRPr="00E85733">
        <w:rPr>
          <w:sz w:val="24"/>
          <w:szCs w:val="24"/>
        </w:rPr>
        <w:t xml:space="preserve">Жалобы на застенчивость, стеснительность детей дошкольного возраста возникают чаще всего в связи с подготовкой их к школе, т.е. приблизительно в 6 лет. Низкий уровень развития общения, замкнутость, затруднения в контактах с другими людьми – и взрослыми, и сверстниками – мешают ребенку включиться в коллективную деятельность, стать полноправным членом группы. </w:t>
      </w:r>
    </w:p>
    <w:p w:rsidR="00444ABF" w:rsidRPr="00E85733" w:rsidRDefault="007232CD" w:rsidP="00753975">
      <w:pPr>
        <w:ind w:firstLine="567"/>
        <w:jc w:val="both"/>
        <w:rPr>
          <w:sz w:val="24"/>
          <w:szCs w:val="24"/>
        </w:rPr>
      </w:pPr>
      <w:r w:rsidRPr="00E85733">
        <w:rPr>
          <w:sz w:val="24"/>
          <w:szCs w:val="24"/>
        </w:rPr>
        <w:t>Помочь ребенку преодолеть застенчивость, сформировать у него необходимые способы общения – задача педагогов и родителей. Эта задача разрешима, но, к сожалению, в старшем дошкольном и младшем школьном возрасте к ней приступать поздно.</w:t>
      </w:r>
      <w:r w:rsidR="00444ABF" w:rsidRPr="00E85733">
        <w:rPr>
          <w:sz w:val="24"/>
          <w:szCs w:val="24"/>
        </w:rPr>
        <w:t xml:space="preserve"> К моменту поступления в школу у застенчивого ребенка уже складывается определенный стиль поведения, своеобразное положение в обществе, он уже отдает себе самому отчет в этом своем «недостатке». Однако осознание своей</w:t>
      </w:r>
      <w:r w:rsidR="00444ABF" w:rsidRPr="00E85733">
        <w:rPr>
          <w:sz w:val="24"/>
          <w:szCs w:val="24"/>
        </w:rPr>
        <w:tab/>
        <w:t xml:space="preserve"> застенчивость не только не помогает, а, наоборот, мешает ребенку ее преодолеть, поскольку характерной особенностью таких детей является ярко выраженная неуверенность в себе и заниженный уровень притязаний. Ребенок не может победить свою застенчивость, так как не верит в свои силы, а то, что он фиксирует внимание на этих чертах своего характера и поведения, еще сильнее  его сковывает. Помочь застенчивому ребенку могут только взрослые, причем, чем раньше они начнут это делать, тем лучше.</w:t>
      </w:r>
    </w:p>
    <w:p w:rsidR="007232CD" w:rsidRPr="00E85733" w:rsidRDefault="00444ABF" w:rsidP="00753975">
      <w:pPr>
        <w:ind w:firstLine="567"/>
        <w:jc w:val="both"/>
        <w:rPr>
          <w:sz w:val="24"/>
          <w:szCs w:val="24"/>
        </w:rPr>
      </w:pPr>
      <w:r w:rsidRPr="00E85733">
        <w:rPr>
          <w:sz w:val="24"/>
          <w:szCs w:val="24"/>
        </w:rPr>
        <w:t xml:space="preserve">Наиболее действенной мерой является последовательное целенаправленное формирование навыков общения и умения действовать совместно с другими (взрослыми и детьми). Это становится возможным лишь при четком осознании родителями поставленной цели и правильной </w:t>
      </w:r>
      <w:proofErr w:type="gramStart"/>
      <w:r w:rsidRPr="00E85733">
        <w:rPr>
          <w:sz w:val="24"/>
          <w:szCs w:val="24"/>
        </w:rPr>
        <w:t>организации</w:t>
      </w:r>
      <w:proofErr w:type="gramEnd"/>
      <w:r w:rsidRPr="00E85733">
        <w:rPr>
          <w:sz w:val="24"/>
          <w:szCs w:val="24"/>
        </w:rPr>
        <w:t xml:space="preserve"> как поведения ребенка, так и своего собственного  поведения.</w:t>
      </w:r>
    </w:p>
    <w:p w:rsidR="00444ABF" w:rsidRPr="00E85733" w:rsidRDefault="00444ABF" w:rsidP="00753975">
      <w:pPr>
        <w:ind w:firstLine="567"/>
        <w:jc w:val="both"/>
        <w:rPr>
          <w:sz w:val="24"/>
          <w:szCs w:val="24"/>
        </w:rPr>
      </w:pPr>
      <w:r w:rsidRPr="00E85733">
        <w:rPr>
          <w:sz w:val="24"/>
          <w:szCs w:val="24"/>
        </w:rPr>
        <w:t>Родители застенчивого ребенка должны постепенно расширять круг его знакомств – чаще приглашать в гости друзей и знакомых, брать малыша с собой в гости к хорошо знакомым людям. В связи с планомерным приобщением ребенка к обществу у него постепенно</w:t>
      </w:r>
      <w:r w:rsidR="00753975" w:rsidRPr="00E85733">
        <w:rPr>
          <w:sz w:val="24"/>
          <w:szCs w:val="24"/>
        </w:rPr>
        <w:t xml:space="preserve"> формируется спокойное и адекватное отношение к посторонним, взрослым и детям, развиваются необходимые навыки общения, совершенствуется речь, появляются первые совместные действия – все это потребуется, когда ребенок пойдет в детский сад, а затем в школу.</w:t>
      </w:r>
    </w:p>
    <w:p w:rsidR="00D46F21" w:rsidRPr="00E85733" w:rsidRDefault="00753975" w:rsidP="00753975">
      <w:pPr>
        <w:ind w:firstLine="567"/>
        <w:jc w:val="both"/>
        <w:rPr>
          <w:sz w:val="24"/>
          <w:szCs w:val="24"/>
        </w:rPr>
      </w:pPr>
      <w:r w:rsidRPr="00E85733">
        <w:rPr>
          <w:sz w:val="24"/>
          <w:szCs w:val="24"/>
        </w:rPr>
        <w:t xml:space="preserve">К сожалению, очень часто родители стараются избавить ребенка от любых контактов с </w:t>
      </w:r>
      <w:proofErr w:type="gramStart"/>
      <w:r w:rsidRPr="00E85733">
        <w:rPr>
          <w:sz w:val="24"/>
          <w:szCs w:val="24"/>
        </w:rPr>
        <w:t>чужими</w:t>
      </w:r>
      <w:proofErr w:type="gramEnd"/>
      <w:r w:rsidRPr="00E85733">
        <w:rPr>
          <w:sz w:val="24"/>
          <w:szCs w:val="24"/>
        </w:rPr>
        <w:t xml:space="preserve"> людьми, не подпускают к другим детям, </w:t>
      </w:r>
      <w:proofErr w:type="gramStart"/>
      <w:r w:rsidRPr="00E85733">
        <w:rPr>
          <w:sz w:val="24"/>
          <w:szCs w:val="24"/>
        </w:rPr>
        <w:t>изолируют</w:t>
      </w:r>
      <w:proofErr w:type="gramEnd"/>
      <w:r w:rsidRPr="00E85733">
        <w:rPr>
          <w:sz w:val="24"/>
          <w:szCs w:val="24"/>
        </w:rPr>
        <w:t xml:space="preserve"> таким образом от общества, а значит, не дают развиваться умению жить среди людей. Это объясняется характером, привычками, жизненным укладом старших членов семьи. Такое поведение родителей полностью лишает ребенка самостоятельности, подчиняет его во всем настроениям, чувствам, поступкам.  Воспитание ребенка в условиях гиперопеки у тревожных, мнительных родителей – одна из частых появления застенчивости у малыша. В этом случае застенчивость – прямое следствие эмоционального климата семьи, проявление у ребенка тех же самых личностных особенностей, которые свойственны его родителям. Подобная зависимость детей от напряженной эмоциональной атмосферы в семье встречается приблизительно в 30% случаев. </w:t>
      </w:r>
    </w:p>
    <w:p w:rsidR="00753975" w:rsidRPr="00E85733" w:rsidRDefault="00753975" w:rsidP="00753975">
      <w:pPr>
        <w:ind w:firstLine="567"/>
        <w:jc w:val="both"/>
        <w:rPr>
          <w:sz w:val="24"/>
          <w:szCs w:val="24"/>
        </w:rPr>
      </w:pPr>
      <w:r w:rsidRPr="00E85733">
        <w:rPr>
          <w:sz w:val="24"/>
          <w:szCs w:val="24"/>
        </w:rPr>
        <w:t>Остальные 70% застенчивых детей растут в семьях с противоположным типом воспитания</w:t>
      </w:r>
      <w:r w:rsidR="00D46F21" w:rsidRPr="00E85733">
        <w:rPr>
          <w:sz w:val="24"/>
          <w:szCs w:val="24"/>
        </w:rPr>
        <w:t xml:space="preserve">, где к ребенку относятся с повышенной строгостью, требовательностью, не признают компромиссов. В такой семье дети растут в атмосфере постоянных запретов, приказов, одергиваний, их часто </w:t>
      </w:r>
      <w:r w:rsidR="00D46F21" w:rsidRPr="00E85733">
        <w:rPr>
          <w:sz w:val="24"/>
          <w:szCs w:val="24"/>
        </w:rPr>
        <w:lastRenderedPageBreak/>
        <w:t>наказывают и редко хвалят, почти не ласкают. В результате, вопреки установкам родителей, которые убеждены, что делают все для того, чтобы ребенок стал сильным, уверенным в себе, дети в таких семьях растут забитыми, стеснительными, покорными и даже трусливыми.</w:t>
      </w:r>
    </w:p>
    <w:p w:rsidR="00D46F21" w:rsidRPr="00E85733" w:rsidRDefault="00D46F21" w:rsidP="00753975">
      <w:pPr>
        <w:ind w:firstLine="567"/>
        <w:jc w:val="both"/>
        <w:rPr>
          <w:sz w:val="24"/>
          <w:szCs w:val="24"/>
        </w:rPr>
      </w:pPr>
      <w:r w:rsidRPr="00E85733">
        <w:rPr>
          <w:sz w:val="24"/>
          <w:szCs w:val="24"/>
        </w:rPr>
        <w:t xml:space="preserve">Сочетание низкого уровня развития общения с высокой тревожностью и с ярко выраженной неуверенностью в себе типично для всех застенчивых детей. Это уже сложившееся личностное качество, доставляющее много неприятностей ребенку. </w:t>
      </w:r>
    </w:p>
    <w:p w:rsidR="00D46F21" w:rsidRPr="00E85733" w:rsidRDefault="00D46F21" w:rsidP="00753975">
      <w:pPr>
        <w:ind w:firstLine="567"/>
        <w:jc w:val="both"/>
        <w:rPr>
          <w:sz w:val="24"/>
          <w:szCs w:val="24"/>
        </w:rPr>
      </w:pPr>
      <w:r w:rsidRPr="00E85733">
        <w:rPr>
          <w:sz w:val="24"/>
          <w:szCs w:val="24"/>
        </w:rPr>
        <w:t>В чем оно проявляется?</w:t>
      </w:r>
    </w:p>
    <w:p w:rsidR="00D46F21" w:rsidRPr="00E85733" w:rsidRDefault="00D46F21" w:rsidP="00753975">
      <w:pPr>
        <w:ind w:firstLine="567"/>
        <w:jc w:val="both"/>
        <w:rPr>
          <w:sz w:val="24"/>
          <w:szCs w:val="24"/>
        </w:rPr>
      </w:pPr>
      <w:r w:rsidRPr="00E85733">
        <w:rPr>
          <w:sz w:val="24"/>
          <w:szCs w:val="24"/>
        </w:rPr>
        <w:t>Застенчивый ребенок не умеет и не решается вступить в контакты с другими людьми. Даже среди хорошо знакомых он теряется, с трудом отвечает на вопросы, на обращение к нему взрослых. В детском учреждении такой ребенок адаптируется крайне медленно, с большим трудом. Активные контакты с воспитателем нередко остаются недоступны ему до окончания детского сада: он не может задать вопрос воспитателю, даже самый необходимый, стесняется попроситься в туалет и т.п. Вследствие этого он чаще, чем другие дети попадает впросак. На занятиях такого ребенка трудно заставить отвечать на вопросы, а если это все-таки удается, то он говорит тихо и невнятно, обычно кратко.</w:t>
      </w:r>
      <w:r w:rsidR="00267694" w:rsidRPr="00E85733">
        <w:rPr>
          <w:sz w:val="24"/>
          <w:szCs w:val="24"/>
        </w:rPr>
        <w:t xml:space="preserve"> Выступления на празднике превращаются для него в настоящую муку.</w:t>
      </w:r>
    </w:p>
    <w:p w:rsidR="00267694" w:rsidRPr="00E85733" w:rsidRDefault="00267694" w:rsidP="00753975">
      <w:pPr>
        <w:ind w:firstLine="567"/>
        <w:jc w:val="both"/>
        <w:rPr>
          <w:sz w:val="24"/>
          <w:szCs w:val="24"/>
        </w:rPr>
      </w:pPr>
      <w:r w:rsidRPr="00E85733">
        <w:rPr>
          <w:sz w:val="24"/>
          <w:szCs w:val="24"/>
        </w:rPr>
        <w:t xml:space="preserve">Внешние проявления застенчивости настолько типичны, что сразу бросаются в глаза. Застенчивые дети очень скованны в движениях, при общении </w:t>
      </w:r>
      <w:proofErr w:type="gramStart"/>
      <w:r w:rsidRPr="00E85733">
        <w:rPr>
          <w:sz w:val="24"/>
          <w:szCs w:val="24"/>
        </w:rPr>
        <w:t>со</w:t>
      </w:r>
      <w:proofErr w:type="gramEnd"/>
      <w:r w:rsidRPr="00E85733">
        <w:rPr>
          <w:sz w:val="24"/>
          <w:szCs w:val="24"/>
        </w:rPr>
        <w:t xml:space="preserve"> взрослыми принимают вынужденную, напряженную позу, сутулятся, нагибают голову, теребят руку или одежду, трогают волосы или лицо. В подавляющем большинстве они избегают встречаться с собеседником глазами, а если встречаются – сразу отводят взгляд, краснеют, отворачиваются. </w:t>
      </w:r>
    </w:p>
    <w:p w:rsidR="00267694" w:rsidRPr="00E85733" w:rsidRDefault="00267694" w:rsidP="00753975">
      <w:pPr>
        <w:ind w:firstLine="567"/>
        <w:jc w:val="both"/>
        <w:rPr>
          <w:sz w:val="24"/>
          <w:szCs w:val="24"/>
        </w:rPr>
      </w:pPr>
      <w:r w:rsidRPr="00E85733">
        <w:rPr>
          <w:sz w:val="24"/>
          <w:szCs w:val="24"/>
        </w:rPr>
        <w:t>Положение подобных детей в группе сверстников очень незавидное. Не пользуясь симпатией других детей, не вступая в контакт с ними, они обречены на изоляцию, одиночество. В лучшем случае остальные дети не замечают их, безразлично отстранят от совместных игр. В худшем, такие дети становятся объектами для насмешек и издевательств.</w:t>
      </w:r>
    </w:p>
    <w:p w:rsidR="00267694" w:rsidRPr="00E85733" w:rsidRDefault="00267694" w:rsidP="00753975">
      <w:pPr>
        <w:ind w:firstLine="567"/>
        <w:jc w:val="both"/>
        <w:rPr>
          <w:sz w:val="24"/>
          <w:szCs w:val="24"/>
        </w:rPr>
      </w:pPr>
      <w:r w:rsidRPr="00E85733">
        <w:rPr>
          <w:sz w:val="24"/>
          <w:szCs w:val="24"/>
        </w:rPr>
        <w:t>К сожалению, счастливое преодоление застенчивость встречается далеко не всегда. Большинству детей необходима активная помощь со стороны взрослых – родителей, с одной стороны, и воспитателей детского сада – с другой. Эта работа должна вестись согла</w:t>
      </w:r>
      <w:r w:rsidR="00E85733" w:rsidRPr="00E85733">
        <w:rPr>
          <w:sz w:val="24"/>
          <w:szCs w:val="24"/>
        </w:rPr>
        <w:t>сованно, постоянно и терпеливо, в двух направлениях. Во-первых, необходимо постепенно расширять круг общения ребенка, формировать у него необходимые для этого навыки, при одновременной работе с остальными членами группы. Во-вторых, следует всемерно укреплять у ребенка уверенность в себе, в собственных силах.</w:t>
      </w:r>
    </w:p>
    <w:p w:rsidR="00E85733" w:rsidRPr="00E85733" w:rsidRDefault="00E85733" w:rsidP="00753975">
      <w:pPr>
        <w:ind w:firstLine="567"/>
        <w:jc w:val="both"/>
        <w:rPr>
          <w:sz w:val="24"/>
          <w:szCs w:val="24"/>
        </w:rPr>
      </w:pPr>
      <w:r w:rsidRPr="00E85733">
        <w:rPr>
          <w:sz w:val="24"/>
          <w:szCs w:val="24"/>
        </w:rPr>
        <w:t xml:space="preserve">В целом, справиться с застенчивостью у дошкольника можно только при совместных усилиях детского сада и семьи, направленных по двум линиям: изменение позиции </w:t>
      </w:r>
      <w:proofErr w:type="gramStart"/>
      <w:r w:rsidRPr="00E85733">
        <w:rPr>
          <w:sz w:val="24"/>
          <w:szCs w:val="24"/>
        </w:rPr>
        <w:t>ребенка</w:t>
      </w:r>
      <w:proofErr w:type="gramEnd"/>
      <w:r w:rsidRPr="00E85733">
        <w:rPr>
          <w:sz w:val="24"/>
          <w:szCs w:val="24"/>
        </w:rPr>
        <w:t xml:space="preserve"> а общении и повышение у него уверенности в себе.</w:t>
      </w:r>
    </w:p>
    <w:sectPr w:rsidR="00E85733" w:rsidRPr="00E85733" w:rsidSect="00E85733">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32CD"/>
    <w:rsid w:val="00063BFB"/>
    <w:rsid w:val="002072EE"/>
    <w:rsid w:val="00267694"/>
    <w:rsid w:val="002B0B90"/>
    <w:rsid w:val="00444ABF"/>
    <w:rsid w:val="004B3384"/>
    <w:rsid w:val="007232CD"/>
    <w:rsid w:val="00753975"/>
    <w:rsid w:val="00D46F21"/>
    <w:rsid w:val="00E85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BF"/>
  </w:style>
  <w:style w:type="paragraph" w:styleId="1">
    <w:name w:val="heading 1"/>
    <w:basedOn w:val="a"/>
    <w:next w:val="a"/>
    <w:link w:val="10"/>
    <w:uiPriority w:val="9"/>
    <w:qFormat/>
    <w:rsid w:val="00723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23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32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32C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232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232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232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232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232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2CD"/>
    <w:pPr>
      <w:ind w:left="720"/>
      <w:contextualSpacing/>
    </w:pPr>
  </w:style>
  <w:style w:type="character" w:customStyle="1" w:styleId="10">
    <w:name w:val="Заголовок 1 Знак"/>
    <w:basedOn w:val="a0"/>
    <w:link w:val="1"/>
    <w:uiPriority w:val="9"/>
    <w:rsid w:val="007232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232C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232C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232C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232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232C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232C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232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232C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7232CD"/>
    <w:pPr>
      <w:spacing w:line="240" w:lineRule="auto"/>
    </w:pPr>
    <w:rPr>
      <w:b/>
      <w:bCs/>
      <w:color w:val="4F81BD" w:themeColor="accent1"/>
      <w:sz w:val="18"/>
      <w:szCs w:val="18"/>
    </w:rPr>
  </w:style>
  <w:style w:type="paragraph" w:styleId="a5">
    <w:name w:val="Title"/>
    <w:basedOn w:val="a"/>
    <w:next w:val="a"/>
    <w:link w:val="a6"/>
    <w:uiPriority w:val="10"/>
    <w:qFormat/>
    <w:rsid w:val="007232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7232C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7232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232C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7232CD"/>
    <w:rPr>
      <w:b/>
      <w:bCs/>
    </w:rPr>
  </w:style>
  <w:style w:type="character" w:styleId="aa">
    <w:name w:val="Emphasis"/>
    <w:uiPriority w:val="20"/>
    <w:qFormat/>
    <w:rsid w:val="007232CD"/>
    <w:rPr>
      <w:i/>
      <w:iCs/>
    </w:rPr>
  </w:style>
  <w:style w:type="paragraph" w:styleId="ab">
    <w:name w:val="No Spacing"/>
    <w:basedOn w:val="a"/>
    <w:link w:val="ac"/>
    <w:uiPriority w:val="1"/>
    <w:qFormat/>
    <w:rsid w:val="007232CD"/>
    <w:pPr>
      <w:spacing w:after="0" w:line="240" w:lineRule="auto"/>
    </w:pPr>
  </w:style>
  <w:style w:type="character" w:customStyle="1" w:styleId="ac">
    <w:name w:val="Без интервала Знак"/>
    <w:basedOn w:val="a0"/>
    <w:link w:val="ab"/>
    <w:uiPriority w:val="1"/>
    <w:rsid w:val="007232CD"/>
  </w:style>
  <w:style w:type="paragraph" w:styleId="21">
    <w:name w:val="Quote"/>
    <w:basedOn w:val="a"/>
    <w:next w:val="a"/>
    <w:link w:val="22"/>
    <w:uiPriority w:val="29"/>
    <w:qFormat/>
    <w:rsid w:val="007232CD"/>
    <w:rPr>
      <w:i/>
      <w:iCs/>
      <w:color w:val="000000" w:themeColor="text1"/>
    </w:rPr>
  </w:style>
  <w:style w:type="character" w:customStyle="1" w:styleId="22">
    <w:name w:val="Цитата 2 Знак"/>
    <w:basedOn w:val="a0"/>
    <w:link w:val="21"/>
    <w:uiPriority w:val="29"/>
    <w:rsid w:val="007232CD"/>
    <w:rPr>
      <w:i/>
      <w:iCs/>
      <w:color w:val="000000" w:themeColor="text1"/>
    </w:rPr>
  </w:style>
  <w:style w:type="paragraph" w:styleId="ad">
    <w:name w:val="Intense Quote"/>
    <w:basedOn w:val="a"/>
    <w:next w:val="a"/>
    <w:link w:val="ae"/>
    <w:uiPriority w:val="30"/>
    <w:qFormat/>
    <w:rsid w:val="007232C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232CD"/>
    <w:rPr>
      <w:b/>
      <w:bCs/>
      <w:i/>
      <w:iCs/>
      <w:color w:val="4F81BD" w:themeColor="accent1"/>
    </w:rPr>
  </w:style>
  <w:style w:type="character" w:styleId="af">
    <w:name w:val="Subtle Emphasis"/>
    <w:uiPriority w:val="19"/>
    <w:qFormat/>
    <w:rsid w:val="007232CD"/>
    <w:rPr>
      <w:i/>
      <w:iCs/>
      <w:color w:val="808080" w:themeColor="text1" w:themeTint="7F"/>
    </w:rPr>
  </w:style>
  <w:style w:type="character" w:styleId="af0">
    <w:name w:val="Intense Emphasis"/>
    <w:uiPriority w:val="21"/>
    <w:qFormat/>
    <w:rsid w:val="007232CD"/>
    <w:rPr>
      <w:b/>
      <w:bCs/>
      <w:i/>
      <w:iCs/>
      <w:color w:val="4F81BD" w:themeColor="accent1"/>
    </w:rPr>
  </w:style>
  <w:style w:type="character" w:styleId="af1">
    <w:name w:val="Subtle Reference"/>
    <w:uiPriority w:val="31"/>
    <w:qFormat/>
    <w:rsid w:val="007232CD"/>
    <w:rPr>
      <w:smallCaps/>
      <w:color w:val="C0504D" w:themeColor="accent2"/>
      <w:u w:val="single"/>
    </w:rPr>
  </w:style>
  <w:style w:type="character" w:styleId="af2">
    <w:name w:val="Intense Reference"/>
    <w:basedOn w:val="a0"/>
    <w:uiPriority w:val="32"/>
    <w:qFormat/>
    <w:rsid w:val="007232CD"/>
    <w:rPr>
      <w:b/>
      <w:bCs/>
      <w:smallCaps/>
      <w:color w:val="C0504D" w:themeColor="accent2"/>
      <w:spacing w:val="5"/>
      <w:u w:val="single"/>
    </w:rPr>
  </w:style>
  <w:style w:type="character" w:styleId="af3">
    <w:name w:val="Book Title"/>
    <w:basedOn w:val="a0"/>
    <w:uiPriority w:val="33"/>
    <w:qFormat/>
    <w:rsid w:val="007232CD"/>
    <w:rPr>
      <w:b/>
      <w:bCs/>
      <w:smallCaps/>
      <w:spacing w:val="5"/>
    </w:rPr>
  </w:style>
  <w:style w:type="paragraph" w:styleId="af4">
    <w:name w:val="TOC Heading"/>
    <w:basedOn w:val="1"/>
    <w:next w:val="a"/>
    <w:uiPriority w:val="39"/>
    <w:semiHidden/>
    <w:unhideWhenUsed/>
    <w:qFormat/>
    <w:rsid w:val="007232CD"/>
    <w:pPr>
      <w:outlineLvl w:val="9"/>
    </w:pPr>
  </w:style>
  <w:style w:type="paragraph" w:customStyle="1" w:styleId="11">
    <w:name w:val="Стиль1"/>
    <w:basedOn w:val="a"/>
    <w:link w:val="12"/>
    <w:rsid w:val="007232CD"/>
  </w:style>
  <w:style w:type="character" w:customStyle="1" w:styleId="12">
    <w:name w:val="Стиль1 Знак"/>
    <w:basedOn w:val="a0"/>
    <w:link w:val="11"/>
    <w:rsid w:val="007232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Татьяна</cp:lastModifiedBy>
  <cp:revision>5</cp:revision>
  <dcterms:created xsi:type="dcterms:W3CDTF">2011-11-04T08:08:00Z</dcterms:created>
  <dcterms:modified xsi:type="dcterms:W3CDTF">2014-09-22T05:21:00Z</dcterms:modified>
</cp:coreProperties>
</file>