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7" w:rsidRDefault="00C62497" w:rsidP="00C62497">
      <w:pPr>
        <w:autoSpaceDE w:val="0"/>
        <w:autoSpaceDN w:val="0"/>
        <w:adjustRightInd w:val="0"/>
        <w:spacing w:after="150"/>
        <w:jc w:val="center"/>
        <w:rPr>
          <w:rFonts w:ascii="Times New Roman CYR" w:hAnsi="Times New Roman CYR" w:cs="Times New Roman CYR"/>
          <w:i/>
          <w:iCs/>
          <w:sz w:val="40"/>
          <w:szCs w:val="40"/>
          <w:highlight w:val="white"/>
        </w:rPr>
      </w:pPr>
      <w:r>
        <w:rPr>
          <w:rFonts w:ascii="Times New Roman CYR" w:hAnsi="Times New Roman CYR" w:cs="Times New Roman CYR"/>
          <w:i/>
          <w:iCs/>
          <w:sz w:val="40"/>
          <w:szCs w:val="40"/>
          <w:highlight w:val="white"/>
        </w:rPr>
        <w:t>Методические рекомендации для воспитателей ДОУ и родителей детей дошкольного возраста по музыкальной деятельности.</w:t>
      </w:r>
    </w:p>
    <w:p w:rsidR="00C62497" w:rsidRPr="00310FA9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Calibri" w:hAnsi="Calibri" w:cs="Calibri"/>
        </w:rPr>
      </w:pP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Музыка и развитие умственных способностей неразрывно связано. Существует программа М. Л. Лазарева 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Здравствуй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» -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программа формирования здоровья детей дошкольного возраста. В ней даются главные принципы и технология метода музыкальной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психорегуляции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дыхания (метода дыхательной экспрессии). 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В основу методологии положено формирование физического здоровья на базе личностного (духовного) роста через дыхательно-эмоциональную деятельность с использованием музыки. Процесс эмоционально-дыхательного музыкального тренинга (который является как бы хордой развития личности, названной нами 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духовной осанкой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»)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осуществляется в основном через вокально-речевую деятельность. За счёт данной деятельности возникает эффект стимуляции работы правого полушария мозга, что изменяет межполушарные взаимоотношения и приводит в результате многолетней работы к творческому развитию личности. </w:t>
      </w:r>
      <w:proofErr w:type="gram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Этот эффект назван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креативацией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личности (от англ.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слова-творить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, а принцип - принципом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креативации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.</w:t>
      </w:r>
      <w:proofErr w:type="gramEnd"/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Креативация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личности является первым принципом метода музыкальной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психорегуляции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дыхания (метода дыхательной экспрессии). На стержень эмоционально-дыхательного музыкального тренинга нанизывается программа интеллектуального и физического развития ребёнка.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Первым этапом формирования духовного стержня личности является по методологии дородовое музыкальное воспитание. Для этого разработана программа 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Сонатал</w:t>
      </w:r>
      <w:proofErr w:type="spellEnd"/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позволяющая сформировать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импринтинговое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психическое образование.</w:t>
      </w:r>
    </w:p>
    <w:p w:rsidR="00C62497" w:rsidRPr="00310FA9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" w:hAnsi="Times New Roman" w:cs="Times New Roman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Второй этап - музыкальное общение с мамой и близкими родственниками (возраст от 0 до 3 лет). Для него разработана программа 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Интоника</w:t>
      </w:r>
      <w:proofErr w:type="spellEnd"/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>».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Третьим этапом является вокализация образовательного процесса (3-17 лет, называемая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аутоникой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(от греч.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ауто</w:t>
      </w:r>
      <w:proofErr w:type="gram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с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-</w:t>
      </w:r>
      <w:proofErr w:type="gram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сам и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тонос-повышение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голоса, в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музыке-звук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) -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самоозвучиванием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lastRenderedPageBreak/>
        <w:t>Невостребованность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чувственной сферы не развивает её, что в дальнейшем (наглядно видно на детях-воспитанниках домов ребёнка) может привести к задержкам психического развития и соматическим заболеваниям.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Построение психического и физического здоровья на духовном стержне – вот особенность принципа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креативации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и вытекающих из него технологий формирования здоровья.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Организован соответствующий технологический процесс, названный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витонингом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(от лат.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витали</w:t>
      </w:r>
      <w:proofErr w:type="gram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с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-</w:t>
      </w:r>
      <w:proofErr w:type="gram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жизненный и греч.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тонос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. - повышение голоса, в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музыке-звук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) -жизненным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вибротренингом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Алгоритм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витонинга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выглядит следующим образом: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Вибрационно-вокальные упражнения (звуки) 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Дыхательные упражнения.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Эмоционально-образные упражнения.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Двигательные упражнения.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Экологическое воздействие.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6.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В практике образовательного процесса это выглядит так.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Ребёнок сначала имитирует звук изучаемого животного, а затем тип его дыхания; далее изображает его на рисунке (с возможностью дальнейшей театрализации образа животного, после этого имитирует его движения, затем выходит на улицу и продолжает занятие там.</w:t>
      </w:r>
      <w:proofErr w:type="gram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Считается, что ребёнок дошкольного возраста не способен дать хорошие показатели в физическом упражнении, если он эмоционально не 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проживёт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предварительно это упражнение.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К примеру, чтобы изобразить льва, нужно прежде войти в образ льва, зарычать и </w:t>
      </w:r>
      <w:proofErr w:type="gram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лишь</w:t>
      </w:r>
      <w:proofErr w:type="gram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затем совершить прыжок. Следует сказать, что в дальнейшем, в школьный период детства, ребёнок уже может самостоятельно 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проживать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движения, но в дошкольном периоде необходимо, чтобы движения не отделялись от эмоции, а наоборот, были её материализацией, завершением, её реализацией.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В программе 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Здравствуй! 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музыка занимает центральное место. Есть убеждение, что в ней заложен колоссальный потенциал для оздоровления.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lastRenderedPageBreak/>
        <w:t>Во-первых, музыка воздействует на многие сферы жизнедеятельности через три основных фактора: вибрационный, физиологический, психологический.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Вибрационный фактор музыки является стимулятором обменных процессов на уровне клетки. Сегодня научные исследования показывают, что с помощью вибрации можно воздействовать даже на процесс катализа, подбирая точную вибрацию и стимулируя деятельность отдельных ферментов. Более того, звуковой вибрационный фактор через звуки имени ребёнка в буквальном смысле слова формирует его организм. Каждое имя имеет свой набор звуков, создающих уникальное вибрационное поле.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Физиологический фактор музыки способен изменять различные функции организма, такие, как дыхательная, двигательная, </w:t>
      </w:r>
      <w:proofErr w:type="spellStart"/>
      <w:proofErr w:type="gram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сердечно-сосудистая</w:t>
      </w:r>
      <w:proofErr w:type="spellEnd"/>
      <w:proofErr w:type="gram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Психологический фактор через ассоциативные связи, медитацию способен значительно менять психическое состояние ребёнка.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Во-вторых, музыка имеет фундаментальные начала всего живого: ритм, мелодию и гармонию. Она учит ребёнка чувствовать ритмы жизни, гармонизирует его собственные биоритмы, синхронизирует биохимические процессы организма. Музыка позволяет ребёнку почувствовать себя частью космоса, выйти за пределы своих личных проблем.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В- третьих, музыка позволяет точно дозировать психофизическую нагрузку, начиная с прослушивания нежных звуков и доходя до мощных ритмов аэробики и танцев. Разные виды музыки воздействуют на различные функции организма. Например, при нарушении дыхательной функции можно использовать духовые инструменты, при нарушении мелкой моторики пальцев – клавишные инструменты, </w:t>
      </w:r>
      <w:proofErr w:type="gram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при</w:t>
      </w:r>
      <w:proofErr w:type="gram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психоневрологических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нарушениях-прослушивание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музыки и др. Важно отметить, например, что дыхательная музыкотерапия позволяет детям заниматься оздоровлением, не замечая процесса лечения.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В-четвёртых, музыка позволяет совершенствовать дыхательную функцию опосредованно. Например, исполняя музыкальное произведение на духовом инструменте, ребёнок должен подчинить своё дыхание тому размеру, который заложен в пьесе. Это справедливо и для других нюансов музыки.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Следует отметить, что эмоции тесно связаны с дыханием. Например, радость сопровождается дыханием в 17 вдохов в минуту, пассивная грусть -9 вдохов в минуту, активная грусть-20 вдохов в минуту, страх-60 вдохов в минуту, гнев-40 вдохов в минуту.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lastRenderedPageBreak/>
        <w:t>В соответствии с этим, влияя на ритм дыхания через музыкальную фразу (пение, игра на духовом инструменте, моделируется эмоциональное состояние.</w:t>
      </w:r>
      <w:proofErr w:type="gramEnd"/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В-пятых, на занятиях музыкой цель и сам процесс занятий, по существу, сливаются.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В-шестых, музыка, оживляя эмоциональную сферу, восстанавливает иммунобиологические процессы. Имеется в виду, что при снижении эмоционального тонуса или при наличии негативных эмоций снижается иммунитет человека, и он чаще болеет.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Музыка действует на эмоции человека, а любая эмоция, как известно, связана с определёнными биологическими реакциями в организме. Поэтому в определённом смысле можно считать, что каждое музыкальное произведение вызывает различные изменения в биохимических процессах. Образно говоря, музыка Баха отличается от музыки Бетховена тем, что по-разному воздействует на эмоции слушателя: одна вызывает одни биохимические реакции, </w:t>
      </w:r>
      <w:proofErr w:type="spellStart"/>
      <w:proofErr w:type="gram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другая-иные</w:t>
      </w:r>
      <w:proofErr w:type="spellEnd"/>
      <w:proofErr w:type="gram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.</w:t>
      </w:r>
    </w:p>
    <w:p w:rsidR="00C6249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Кроме того, специально подобранная музыка позволяет </w:t>
      </w:r>
      <w:proofErr w:type="spellStart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дозированно</w:t>
      </w:r>
      <w:proofErr w:type="spellEnd"/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 xml:space="preserve"> 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тренировать</w:t>
      </w:r>
      <w:r w:rsidRPr="00310FA9">
        <w:rPr>
          <w:rFonts w:ascii="Times New Roman" w:hAnsi="Times New Roman" w:cs="Times New Roman"/>
          <w:color w:val="555555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555555"/>
          <w:sz w:val="28"/>
          <w:szCs w:val="28"/>
          <w:highlight w:val="white"/>
        </w:rPr>
        <w:t>эмоциональный мир ребёнка и повышать уровень иммунных процессов в организме, т. е. приводит к снижению его заболеваемости.</w:t>
      </w:r>
    </w:p>
    <w:p w:rsidR="00C62497" w:rsidRPr="00310FA9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Calibri" w:hAnsi="Calibri" w:cs="Calibri"/>
        </w:rPr>
      </w:pPr>
    </w:p>
    <w:p w:rsidR="00C62497" w:rsidRPr="002E47A7" w:rsidRDefault="00C62497" w:rsidP="00C62497">
      <w:pPr>
        <w:autoSpaceDE w:val="0"/>
        <w:autoSpaceDN w:val="0"/>
        <w:adjustRightInd w:val="0"/>
        <w:spacing w:before="225" w:after="225"/>
        <w:jc w:val="both"/>
        <w:rPr>
          <w:rFonts w:ascii="Times New Roman" w:hAnsi="Times New Roman" w:cs="Times New Roman"/>
          <w:color w:val="555555"/>
          <w:sz w:val="28"/>
          <w:szCs w:val="28"/>
          <w:highlight w:val="white"/>
        </w:rPr>
      </w:pPr>
    </w:p>
    <w:p w:rsidR="00FC1668" w:rsidRDefault="00C62497">
      <w:r>
        <w:t xml:space="preserve"> </w:t>
      </w:r>
    </w:p>
    <w:sectPr w:rsidR="00FC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62497"/>
    <w:rsid w:val="00C62497"/>
    <w:rsid w:val="00FC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5932</Characters>
  <Application>Microsoft Office Word</Application>
  <DocSecurity>0</DocSecurity>
  <Lines>49</Lines>
  <Paragraphs>13</Paragraphs>
  <ScaleCrop>false</ScaleCrop>
  <Company>Microsoft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2016-01-16T10:21:00Z</dcterms:created>
  <dcterms:modified xsi:type="dcterms:W3CDTF">2016-01-16T10:23:00Z</dcterms:modified>
</cp:coreProperties>
</file>